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7376" w14:textId="3ABAA677" w:rsidR="005F4A7D" w:rsidRPr="001B10B4" w:rsidRDefault="005F4A7D" w:rsidP="001B10B4">
      <w:pPr>
        <w:pBdr>
          <w:top w:val="single" w:sz="4" w:space="0" w:color="auto"/>
        </w:pBd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997CC4" w14:textId="3DA2A875" w:rsidR="00612E7C" w:rsidRPr="001B10B4" w:rsidRDefault="00612E7C" w:rsidP="001B10B4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B10B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1778F">
        <w:rPr>
          <w:rFonts w:asciiTheme="minorHAnsi" w:hAnsiTheme="minorHAnsi" w:cstheme="minorHAnsi"/>
          <w:i/>
          <w:sz w:val="22"/>
          <w:szCs w:val="22"/>
        </w:rPr>
        <w:t>5</w:t>
      </w:r>
    </w:p>
    <w:p w14:paraId="67544066" w14:textId="78437445" w:rsidR="00612E7C" w:rsidRPr="001B10B4" w:rsidRDefault="00612E7C" w:rsidP="001B10B4">
      <w:pPr>
        <w:tabs>
          <w:tab w:val="center" w:pos="4536"/>
          <w:tab w:val="right" w:pos="9072"/>
        </w:tabs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PROJEK</w:t>
      </w:r>
      <w:r w:rsidR="00715DBC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T</w:t>
      </w:r>
    </w:p>
    <w:p w14:paraId="263767B1" w14:textId="6FCFB822" w:rsidR="00612E7C" w:rsidRPr="001B10B4" w:rsidRDefault="00612E7C" w:rsidP="001B10B4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 xml:space="preserve">UMOWA nr </w:t>
      </w:r>
      <w:r w:rsidR="006365A1" w:rsidRPr="006365A1">
        <w:rPr>
          <w:rFonts w:asciiTheme="minorHAnsi" w:hAnsiTheme="minorHAnsi" w:cstheme="minorHAnsi"/>
          <w:b/>
          <w:bCs/>
          <w:sz w:val="22"/>
          <w:szCs w:val="22"/>
        </w:rPr>
        <w:t>10/ZO/2026</w:t>
      </w:r>
    </w:p>
    <w:p w14:paraId="3691B496" w14:textId="77777777" w:rsidR="00612E7C" w:rsidRPr="001B10B4" w:rsidRDefault="00612E7C" w:rsidP="001B10B4">
      <w:pPr>
        <w:spacing w:after="12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en-US"/>
        </w:rPr>
      </w:pPr>
    </w:p>
    <w:p w14:paraId="0EC9BCAE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</w:rPr>
        <w:t>zawarta w Kamieniu Krajeńskim w dniu …..………. pomiędzy</w:t>
      </w:r>
    </w:p>
    <w:p w14:paraId="6C581F0C" w14:textId="77777777" w:rsidR="00612E7C" w:rsidRPr="001B10B4" w:rsidRDefault="00612E7C" w:rsidP="001B10B4">
      <w:pPr>
        <w:widowControl w:val="0"/>
        <w:tabs>
          <w:tab w:val="left" w:pos="-1109"/>
          <w:tab w:val="left" w:pos="-720"/>
          <w:tab w:val="left" w:pos="0"/>
          <w:tab w:val="left" w:pos="3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Zakładem Gospodarki Komunalnej i Mieszkaniowej w Kamieniu Krajeńskim Sp. z o.o., ul. Strzelecka 16, 89-430 Kamień Krajeński wpisaną do Krajowego Rejestru Sądowego – Rejestru Przedsiębiorców, prowadzonego przez Sąd Rejonowy w Bydgoszczy, XIII Wydział Gospodarczy Krajowego Rejestru Sądowego pod numerem KRS: 0000234166, o kapitale zakładowym 2 882 500,00 zł, NIP: 5040013477, REGON: 340035950,</w:t>
      </w:r>
    </w:p>
    <w:p w14:paraId="0BAC0646" w14:textId="77777777" w:rsidR="00612E7C" w:rsidRPr="001B10B4" w:rsidRDefault="00612E7C" w:rsidP="001B10B4">
      <w:pPr>
        <w:widowControl w:val="0"/>
        <w:tabs>
          <w:tab w:val="left" w:pos="-1109"/>
          <w:tab w:val="left" w:pos="-720"/>
          <w:tab w:val="left" w:pos="0"/>
          <w:tab w:val="left" w:pos="3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61796918" w14:textId="77777777" w:rsidR="00612E7C" w:rsidRPr="001B10B4" w:rsidRDefault="00612E7C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Prezesa Zarządu – Łukasz Krawczyk</w:t>
      </w:r>
    </w:p>
    <w:p w14:paraId="09C1AA5E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zwaną  dalej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Zamawiającym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</w:t>
      </w:r>
    </w:p>
    <w:p w14:paraId="65B19A29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a </w:t>
      </w:r>
    </w:p>
    <w:p w14:paraId="6973F1B5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……………………………………………………………………………..……………………………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br/>
        <w:t>z siedzibą w …………………………… …………………………………………………………………</w:t>
      </w:r>
    </w:p>
    <w:p w14:paraId="200C8C4A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reprezentowaną przez:</w:t>
      </w:r>
    </w:p>
    <w:p w14:paraId="1C6EBD10" w14:textId="77777777" w:rsidR="00612E7C" w:rsidRPr="001B10B4" w:rsidRDefault="00612E7C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(imię, nazwisko i pełniona funkcja reprezentanta Wykonawcy),</w:t>
      </w:r>
    </w:p>
    <w:p w14:paraId="5F57E1E8" w14:textId="77777777" w:rsidR="00612E7C" w:rsidRPr="001B10B4" w:rsidRDefault="00612E7C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(imię, nazwisko i pełniona funkcja reprezentanta Wykonawcy),</w:t>
      </w:r>
    </w:p>
    <w:p w14:paraId="49826BFB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zwaną dalej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Wykonawcą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”,</w:t>
      </w:r>
    </w:p>
    <w:p w14:paraId="2B7548D6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łącznie zwanymi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Stronami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”, a odrębnie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Stroną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”.</w:t>
      </w:r>
    </w:p>
    <w:p w14:paraId="415E26D1" w14:textId="6FF074B6" w:rsidR="005864B3" w:rsidRPr="005864B3" w:rsidRDefault="00612E7C" w:rsidP="005864B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64B3">
        <w:rPr>
          <w:rFonts w:asciiTheme="minorHAnsi" w:hAnsiTheme="minorHAnsi" w:cstheme="minorHAnsi"/>
          <w:sz w:val="22"/>
          <w:szCs w:val="22"/>
        </w:rPr>
        <w:t>Niniejsza umowa została zawarta w wyniku postępowania przeprowadzonego w trybie</w:t>
      </w:r>
      <w:bookmarkStart w:id="0" w:name="_Hlk75178285"/>
      <w:r w:rsidRPr="005864B3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5864B3" w:rsidRPr="005864B3">
        <w:rPr>
          <w:rFonts w:asciiTheme="minorHAnsi" w:hAnsiTheme="minorHAnsi" w:cstheme="minorHAnsi"/>
          <w:sz w:val="22"/>
          <w:szCs w:val="22"/>
        </w:rPr>
        <w:t xml:space="preserve"> oraz </w:t>
      </w:r>
      <w:bookmarkEnd w:id="0"/>
      <w:r w:rsidR="005864B3" w:rsidRPr="005864B3">
        <w:rPr>
          <w:rFonts w:asciiTheme="minorHAnsi" w:hAnsiTheme="minorHAnsi" w:cstheme="minorHAnsi"/>
          <w:sz w:val="22"/>
          <w:szCs w:val="22"/>
        </w:rPr>
        <w:t xml:space="preserve">na podstawie regulaminu udzielania zamówień publicznych w Zakładzie Gospodarki Komunalnej i Mieszkaniowej w Kamieniu Krajeńskim Sp. z o.o. wprowadzony zarządzeniem prezesa zarządu Zakładu Gospodarki Komunalnej i Mieszkaniowej w Kamieniu Krajeńskim Sp. z o.o. nr </w:t>
      </w:r>
      <w:r w:rsidR="006365A1">
        <w:rPr>
          <w:rFonts w:asciiTheme="minorHAnsi" w:hAnsiTheme="minorHAnsi" w:cstheme="minorHAnsi"/>
          <w:sz w:val="22"/>
          <w:szCs w:val="22"/>
        </w:rPr>
        <w:t>13</w:t>
      </w:r>
      <w:r w:rsidR="005864B3" w:rsidRPr="005864B3">
        <w:rPr>
          <w:rFonts w:asciiTheme="minorHAnsi" w:hAnsiTheme="minorHAnsi" w:cstheme="minorHAnsi"/>
          <w:sz w:val="22"/>
          <w:szCs w:val="22"/>
        </w:rPr>
        <w:t>/202</w:t>
      </w:r>
      <w:r w:rsidR="006365A1">
        <w:rPr>
          <w:rFonts w:asciiTheme="minorHAnsi" w:hAnsiTheme="minorHAnsi" w:cstheme="minorHAnsi"/>
          <w:sz w:val="22"/>
          <w:szCs w:val="22"/>
        </w:rPr>
        <w:t>5</w:t>
      </w:r>
      <w:r w:rsidR="005864B3" w:rsidRPr="005864B3">
        <w:rPr>
          <w:rFonts w:asciiTheme="minorHAnsi" w:hAnsiTheme="minorHAnsi" w:cstheme="minorHAnsi"/>
          <w:sz w:val="22"/>
          <w:szCs w:val="22"/>
        </w:rPr>
        <w:t xml:space="preserve"> z dnia </w:t>
      </w:r>
      <w:r w:rsidR="006365A1">
        <w:rPr>
          <w:rFonts w:asciiTheme="minorHAnsi" w:hAnsiTheme="minorHAnsi" w:cstheme="minorHAnsi"/>
          <w:sz w:val="22"/>
          <w:szCs w:val="22"/>
        </w:rPr>
        <w:t xml:space="preserve">31 grudnia 2025 r. </w:t>
      </w:r>
    </w:p>
    <w:p w14:paraId="5403EF6C" w14:textId="5EB2840C" w:rsidR="005864B3" w:rsidRPr="009574AF" w:rsidRDefault="005864B3" w:rsidP="005864B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74AF">
        <w:rPr>
          <w:rFonts w:asciiTheme="minorHAnsi" w:hAnsiTheme="minorHAnsi" w:cstheme="minorHAnsi"/>
          <w:sz w:val="22"/>
          <w:szCs w:val="22"/>
        </w:rPr>
        <w:t>Regulamin stosowany</w:t>
      </w:r>
      <w:r w:rsidRPr="005864B3">
        <w:rPr>
          <w:rFonts w:asciiTheme="minorHAnsi" w:hAnsiTheme="minorHAnsi" w:cstheme="minorHAnsi"/>
          <w:sz w:val="22"/>
          <w:szCs w:val="22"/>
        </w:rPr>
        <w:t xml:space="preserve"> jest </w:t>
      </w:r>
      <w:r w:rsidRPr="009574AF">
        <w:rPr>
          <w:rFonts w:asciiTheme="minorHAnsi" w:hAnsiTheme="minorHAnsi" w:cstheme="minorHAnsi"/>
          <w:sz w:val="22"/>
          <w:szCs w:val="22"/>
        </w:rPr>
        <w:t>do zamówień klasycznych oraz organizowania konkursów, których wartość jest mniejsza niż kwota 1</w:t>
      </w:r>
      <w:r w:rsidR="00A1778F">
        <w:rPr>
          <w:rFonts w:asciiTheme="minorHAnsi" w:hAnsiTheme="minorHAnsi" w:cstheme="minorHAnsi"/>
          <w:sz w:val="22"/>
          <w:szCs w:val="22"/>
        </w:rPr>
        <w:t>7</w:t>
      </w:r>
      <w:r w:rsidRPr="009574AF">
        <w:rPr>
          <w:rFonts w:asciiTheme="minorHAnsi" w:hAnsiTheme="minorHAnsi" w:cstheme="minorHAnsi"/>
          <w:sz w:val="22"/>
          <w:szCs w:val="22"/>
        </w:rPr>
        <w:t>0</w:t>
      </w:r>
      <w:r w:rsidRPr="005864B3">
        <w:rPr>
          <w:rFonts w:asciiTheme="minorHAnsi" w:hAnsiTheme="minorHAnsi" w:cstheme="minorHAnsi"/>
          <w:sz w:val="22"/>
          <w:szCs w:val="22"/>
        </w:rPr>
        <w:t> </w:t>
      </w:r>
      <w:r w:rsidRPr="009574AF">
        <w:rPr>
          <w:rFonts w:asciiTheme="minorHAnsi" w:hAnsiTheme="minorHAnsi" w:cstheme="minorHAnsi"/>
          <w:sz w:val="22"/>
          <w:szCs w:val="22"/>
        </w:rPr>
        <w:t>000</w:t>
      </w:r>
      <w:r w:rsidRPr="005864B3">
        <w:rPr>
          <w:rFonts w:asciiTheme="minorHAnsi" w:hAnsiTheme="minorHAnsi" w:cstheme="minorHAnsi"/>
          <w:sz w:val="22"/>
          <w:szCs w:val="22"/>
        </w:rPr>
        <w:t xml:space="preserve"> </w:t>
      </w:r>
      <w:r w:rsidRPr="009574AF">
        <w:rPr>
          <w:rFonts w:asciiTheme="minorHAnsi" w:hAnsiTheme="minorHAnsi" w:cstheme="minorHAnsi"/>
          <w:sz w:val="22"/>
          <w:szCs w:val="22"/>
        </w:rPr>
        <w:t>złotych.</w:t>
      </w:r>
    </w:p>
    <w:p w14:paraId="4D780C9D" w14:textId="3604F7B9" w:rsidR="00612E7C" w:rsidRPr="001B10B4" w:rsidRDefault="00612E7C" w:rsidP="001B10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277608" w14:textId="15A5399E" w:rsidR="00612E7C" w:rsidRPr="001B10B4" w:rsidRDefault="00612E7C" w:rsidP="001B10B4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Pomiędzy Zamawiającym i Wykonawcą została zawarta umowa o następującej treści:</w:t>
      </w:r>
    </w:p>
    <w:p w14:paraId="2F27117D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</w:t>
      </w:r>
    </w:p>
    <w:p w14:paraId="08D6B54A" w14:textId="16C23820" w:rsidR="001B10B4" w:rsidRPr="001B10B4" w:rsidRDefault="001B10B4">
      <w:pPr>
        <w:pStyle w:val="Domylnie"/>
        <w:numPr>
          <w:ilvl w:val="0"/>
          <w:numId w:val="9"/>
        </w:numPr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Przedmiotem umowy jest: </w:t>
      </w:r>
      <w:r w:rsidRPr="001B10B4">
        <w:rPr>
          <w:rFonts w:asciiTheme="minorHAnsi" w:hAnsiTheme="minorHAnsi" w:cstheme="minorHAnsi"/>
          <w:b/>
          <w:bCs/>
        </w:rPr>
        <w:t xml:space="preserve">„Dostawa używanego pojazdu ciężarowego do zbierania i transportu odpadów komunalnych </w:t>
      </w:r>
      <w:r w:rsidRPr="001B10B4">
        <w:rPr>
          <w:rFonts w:asciiTheme="minorHAnsi" w:hAnsiTheme="minorHAnsi" w:cstheme="minorHAnsi"/>
          <w:b/>
          <w:bCs/>
          <w:i/>
        </w:rPr>
        <w:t>(dalej: Pojazd)</w:t>
      </w:r>
      <w:r w:rsidRPr="001B10B4">
        <w:rPr>
          <w:rFonts w:asciiTheme="minorHAnsi" w:hAnsiTheme="minorHAnsi" w:cstheme="minorHAnsi"/>
          <w:b/>
          <w:bCs/>
        </w:rPr>
        <w:t xml:space="preserve">” </w:t>
      </w:r>
      <w:r w:rsidRPr="001B10B4">
        <w:rPr>
          <w:rFonts w:asciiTheme="minorHAnsi" w:hAnsiTheme="minorHAnsi" w:cstheme="minorHAnsi"/>
          <w:bCs/>
        </w:rPr>
        <w:t xml:space="preserve">o parametrach technicznych i wyposażeniu zgodnych z warunkami zawartymi w </w:t>
      </w:r>
      <w:r>
        <w:rPr>
          <w:rFonts w:asciiTheme="minorHAnsi" w:hAnsiTheme="minorHAnsi" w:cstheme="minorHAnsi"/>
          <w:bCs/>
        </w:rPr>
        <w:t xml:space="preserve">Opisie Przedmiotu </w:t>
      </w:r>
      <w:r w:rsidRPr="001B10B4">
        <w:rPr>
          <w:rFonts w:asciiTheme="minorHAnsi" w:hAnsiTheme="minorHAnsi" w:cstheme="minorHAnsi"/>
          <w:bCs/>
        </w:rPr>
        <w:t>Zamówienia oraz złożonej przez Wykonawcę ofercie.</w:t>
      </w:r>
    </w:p>
    <w:p w14:paraId="7C06C209" w14:textId="33EFE3FD" w:rsidR="001B10B4" w:rsidRPr="001B10B4" w:rsidRDefault="001B10B4">
      <w:pPr>
        <w:pStyle w:val="Domylnie"/>
        <w:numPr>
          <w:ilvl w:val="0"/>
          <w:numId w:val="9"/>
        </w:numPr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Zamawiający zamawia, a Wykonawca zobowiązuje się do realizacji przedmiotu zamówienia i dostarczenia Pojazdu do Zakładu Gospodarki Komunalnej i Mieszkaniowej w Kamieniu Krajeńskim Sp. z o.o., ul. Strzelecka 16, 89-430 Kamień Krajeński.</w:t>
      </w:r>
    </w:p>
    <w:p w14:paraId="2A4ED3C6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>§ 2</w:t>
      </w:r>
    </w:p>
    <w:p w14:paraId="2D1F1A30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1. Wynagrodzenie ryczałtowe za przedmiot umowy określony w § 1 zgodnie ze złożoną ofertą ustala się na:</w:t>
      </w:r>
    </w:p>
    <w:p w14:paraId="1D3C7350" w14:textId="15CCA0EF" w:rsidR="001B10B4" w:rsidRPr="001B10B4" w:rsidRDefault="001B10B4" w:rsidP="001B10B4">
      <w:pPr>
        <w:pStyle w:val="Domylnie"/>
        <w:ind w:left="357"/>
        <w:jc w:val="left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  <w:b/>
        </w:rPr>
        <w:t>kwotę brutto</w:t>
      </w:r>
      <w:r w:rsidRPr="001B10B4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……………………..</w:t>
      </w:r>
      <w:r w:rsidRPr="001B10B4">
        <w:rPr>
          <w:rFonts w:asciiTheme="minorHAnsi" w:hAnsiTheme="minorHAnsi" w:cstheme="minorHAnsi"/>
        </w:rPr>
        <w:t xml:space="preserve"> zł (słownie złotych: </w:t>
      </w:r>
      <w:r>
        <w:rPr>
          <w:rFonts w:asciiTheme="minorHAnsi" w:hAnsiTheme="minorHAnsi" w:cstheme="minorHAnsi"/>
        </w:rPr>
        <w:t>……………………………………………..</w:t>
      </w:r>
      <w:r w:rsidRPr="001B10B4">
        <w:rPr>
          <w:rFonts w:asciiTheme="minorHAnsi" w:hAnsiTheme="minorHAnsi" w:cstheme="minorHAnsi"/>
        </w:rPr>
        <w:t>), w tym:</w:t>
      </w:r>
    </w:p>
    <w:p w14:paraId="33208FAB" w14:textId="7BEF2729" w:rsidR="001B10B4" w:rsidRPr="001B10B4" w:rsidRDefault="001B10B4" w:rsidP="001B10B4">
      <w:pPr>
        <w:pStyle w:val="Domylnie"/>
        <w:ind w:left="426"/>
        <w:jc w:val="left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       podatek w wysokości 23 % tj. </w:t>
      </w:r>
      <w:r>
        <w:rPr>
          <w:rFonts w:asciiTheme="minorHAnsi" w:hAnsiTheme="minorHAnsi" w:cstheme="minorHAnsi"/>
        </w:rPr>
        <w:t>…………………</w:t>
      </w:r>
      <w:r w:rsidRPr="001B10B4">
        <w:rPr>
          <w:rFonts w:asciiTheme="minorHAnsi" w:hAnsiTheme="minorHAnsi" w:cstheme="minorHAnsi"/>
        </w:rPr>
        <w:t xml:space="preserve"> (słownie złotych: </w:t>
      </w:r>
      <w:r>
        <w:rPr>
          <w:rFonts w:asciiTheme="minorHAnsi" w:hAnsiTheme="minorHAnsi" w:cstheme="minorHAnsi"/>
        </w:rPr>
        <w:t>……………………………………..</w:t>
      </w:r>
      <w:r w:rsidRPr="001B10B4">
        <w:rPr>
          <w:rFonts w:asciiTheme="minorHAnsi" w:hAnsiTheme="minorHAnsi" w:cstheme="minorHAnsi"/>
        </w:rPr>
        <w:t>)</w:t>
      </w:r>
    </w:p>
    <w:p w14:paraId="0334512A" w14:textId="75DB3BF2" w:rsidR="001B10B4" w:rsidRPr="001B10B4" w:rsidRDefault="001B10B4" w:rsidP="00337392">
      <w:pPr>
        <w:pStyle w:val="Domylnie"/>
        <w:ind w:left="0" w:firstLine="0"/>
        <w:jc w:val="left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  <w:b/>
        </w:rPr>
        <w:t>kwotę netto</w:t>
      </w:r>
      <w:r w:rsidRPr="001B10B4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………………………</w:t>
      </w:r>
      <w:r w:rsidRPr="001B10B4">
        <w:rPr>
          <w:rFonts w:asciiTheme="minorHAnsi" w:hAnsiTheme="minorHAnsi" w:cstheme="minorHAnsi"/>
        </w:rPr>
        <w:t xml:space="preserve"> zł (słownie złotych: </w:t>
      </w:r>
      <w:r>
        <w:rPr>
          <w:rFonts w:asciiTheme="minorHAnsi" w:hAnsiTheme="minorHAnsi" w:cstheme="minorHAnsi"/>
        </w:rPr>
        <w:t>……………………………………………………..</w:t>
      </w:r>
      <w:r w:rsidRPr="001B10B4">
        <w:rPr>
          <w:rFonts w:asciiTheme="minorHAnsi" w:hAnsiTheme="minorHAnsi" w:cstheme="minorHAnsi"/>
        </w:rPr>
        <w:t>)</w:t>
      </w:r>
    </w:p>
    <w:p w14:paraId="091A7B06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2. Kwota wymieniona w ust. 1 zawiera wszystkie koszty związane z prawidłową realizacją zadania niezbędne do jego wykonania, a w szczególności:</w:t>
      </w:r>
    </w:p>
    <w:p w14:paraId="57EE4296" w14:textId="77777777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cenę zakupu pojazdu o wymaganych przez Zamawiającego parametrach techniczno-eksploatacyjnych,</w:t>
      </w:r>
    </w:p>
    <w:p w14:paraId="6A7D682B" w14:textId="77777777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koszt dostawy pojazdu do siedziby Zamawiającego,</w:t>
      </w:r>
    </w:p>
    <w:p w14:paraId="68123BEB" w14:textId="77777777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przeszkolenie obsługi,</w:t>
      </w:r>
    </w:p>
    <w:p w14:paraId="53F54F7B" w14:textId="31DD662A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wszelkie opłaty i podatki wynikające z obowiązujących przepisów.</w:t>
      </w:r>
    </w:p>
    <w:p w14:paraId="04F6FA67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3</w:t>
      </w:r>
    </w:p>
    <w:p w14:paraId="644BC2B9" w14:textId="33FB67E2" w:rsidR="001B10B4" w:rsidRPr="001B10B4" w:rsidRDefault="001B10B4" w:rsidP="00C25A7C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  Termin realizacji dostawy określa się</w:t>
      </w:r>
      <w:r w:rsidR="006365A1">
        <w:rPr>
          <w:rFonts w:asciiTheme="minorHAnsi" w:hAnsiTheme="minorHAnsi" w:cstheme="minorHAnsi"/>
        </w:rPr>
        <w:t xml:space="preserve"> do dnia: </w:t>
      </w:r>
      <w:r w:rsidR="006365A1" w:rsidRPr="006365A1">
        <w:rPr>
          <w:rFonts w:asciiTheme="minorHAnsi" w:hAnsiTheme="minorHAnsi" w:cstheme="minorHAnsi"/>
          <w:b/>
          <w:bCs/>
        </w:rPr>
        <w:t>20 lutego 2025 r.</w:t>
      </w:r>
    </w:p>
    <w:p w14:paraId="497A222D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4</w:t>
      </w:r>
    </w:p>
    <w:p w14:paraId="6D7DF28F" w14:textId="77777777" w:rsidR="001B10B4" w:rsidRPr="001B10B4" w:rsidRDefault="001B10B4" w:rsidP="001B10B4">
      <w:pPr>
        <w:pStyle w:val="Domylnie"/>
        <w:ind w:left="426" w:hanging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1. Wykonawca udzieli Zamawiającemu gwarancji na dostarczany pojazd na następujących warunkach:</w:t>
      </w:r>
    </w:p>
    <w:p w14:paraId="13CF4C77" w14:textId="79A8DF65" w:rsidR="001B10B4" w:rsidRPr="001B10B4" w:rsidRDefault="001B10B4" w:rsidP="001B10B4">
      <w:pPr>
        <w:pStyle w:val="Domylnie"/>
        <w:ind w:left="709" w:hanging="142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a)    na zabudowę: </w:t>
      </w:r>
      <w:r w:rsidR="00A1778F">
        <w:rPr>
          <w:rFonts w:asciiTheme="minorHAnsi" w:hAnsiTheme="minorHAnsi" w:cstheme="minorHAnsi"/>
        </w:rPr>
        <w:t>4</w:t>
      </w:r>
      <w:r w:rsidRPr="001B10B4">
        <w:rPr>
          <w:rFonts w:asciiTheme="minorHAnsi" w:hAnsiTheme="minorHAnsi" w:cstheme="minorHAnsi"/>
        </w:rPr>
        <w:t xml:space="preserve"> miesi</w:t>
      </w:r>
      <w:r w:rsidR="00A1778F">
        <w:rPr>
          <w:rFonts w:asciiTheme="minorHAnsi" w:hAnsiTheme="minorHAnsi" w:cstheme="minorHAnsi"/>
        </w:rPr>
        <w:t xml:space="preserve">ące </w:t>
      </w:r>
      <w:r w:rsidRPr="001B10B4">
        <w:rPr>
          <w:rFonts w:asciiTheme="minorHAnsi" w:hAnsiTheme="minorHAnsi" w:cstheme="minorHAnsi"/>
        </w:rPr>
        <w:t xml:space="preserve">(słownie: </w:t>
      </w:r>
      <w:r w:rsidR="00A1778F">
        <w:rPr>
          <w:rFonts w:asciiTheme="minorHAnsi" w:hAnsiTheme="minorHAnsi" w:cstheme="minorHAnsi"/>
        </w:rPr>
        <w:t>cztery</w:t>
      </w:r>
      <w:r w:rsidRPr="001B10B4">
        <w:rPr>
          <w:rFonts w:asciiTheme="minorHAnsi" w:hAnsiTheme="minorHAnsi" w:cstheme="minorHAnsi"/>
        </w:rPr>
        <w:t>),</w:t>
      </w:r>
    </w:p>
    <w:p w14:paraId="12B53618" w14:textId="32BDEF76" w:rsidR="001B10B4" w:rsidRPr="001B10B4" w:rsidRDefault="001B10B4" w:rsidP="001B10B4">
      <w:pPr>
        <w:pStyle w:val="Domylnie"/>
        <w:ind w:left="709" w:hanging="142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b)    na podwozie: </w:t>
      </w:r>
      <w:r w:rsidR="00A1778F">
        <w:rPr>
          <w:rFonts w:asciiTheme="minorHAnsi" w:hAnsiTheme="minorHAnsi" w:cstheme="minorHAnsi"/>
        </w:rPr>
        <w:t xml:space="preserve">4 miesiące </w:t>
      </w:r>
      <w:r w:rsidRPr="001B10B4">
        <w:rPr>
          <w:rFonts w:asciiTheme="minorHAnsi" w:hAnsiTheme="minorHAnsi" w:cstheme="minorHAnsi"/>
        </w:rPr>
        <w:t xml:space="preserve">(słownie: </w:t>
      </w:r>
      <w:r w:rsidR="00A1778F">
        <w:rPr>
          <w:rFonts w:asciiTheme="minorHAnsi" w:hAnsiTheme="minorHAnsi" w:cstheme="minorHAnsi"/>
        </w:rPr>
        <w:t>cztery</w:t>
      </w:r>
      <w:r w:rsidRPr="001B10B4">
        <w:rPr>
          <w:rFonts w:asciiTheme="minorHAnsi" w:hAnsiTheme="minorHAnsi" w:cstheme="minorHAnsi"/>
        </w:rPr>
        <w:t xml:space="preserve">). </w:t>
      </w:r>
    </w:p>
    <w:p w14:paraId="4CE8E76C" w14:textId="77777777" w:rsidR="001B10B4" w:rsidRPr="001B10B4" w:rsidRDefault="001B10B4" w:rsidP="001B10B4">
      <w:pPr>
        <w:pStyle w:val="Domylnie"/>
        <w:ind w:left="851" w:hanging="142"/>
        <w:rPr>
          <w:rFonts w:asciiTheme="minorHAnsi" w:hAnsiTheme="minorHAnsi" w:cstheme="minorHAnsi"/>
        </w:rPr>
      </w:pPr>
    </w:p>
    <w:p w14:paraId="72BC0A2D" w14:textId="0B16A766" w:rsidR="001B10B4" w:rsidRPr="00C25A7C" w:rsidRDefault="001B10B4">
      <w:pPr>
        <w:pStyle w:val="Domylnie"/>
        <w:numPr>
          <w:ilvl w:val="0"/>
          <w:numId w:val="9"/>
        </w:numPr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Okres gwarancji zaczyna płynąć od dnia podpisania przez Zamawiającego protokołu odbioru Pojazdu.</w:t>
      </w:r>
    </w:p>
    <w:p w14:paraId="32DF4713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5</w:t>
      </w:r>
    </w:p>
    <w:p w14:paraId="3AB67EF1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1. Wykonawca oświadcza, że Pojazd będący przedmiotem umowy stanowi jego własność, jest wolny od wad prawnych oraz praw osób trzecich, że nie toczy się żadne postępowanie, którego przedmiotem jest ten Pojazd i że nie stanowi on również przedmiotu zabezpieczenia. </w:t>
      </w:r>
    </w:p>
    <w:p w14:paraId="0630B1A1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2.  Wykonawca oświadcza, że pojazd stanowiący przedmiot niniejszej umowy posiada aktualne na dzień podpisania umowy, badania techniczne, a dokument ten przed podpisaniem umowy został przekazany Zamawiającemu. </w:t>
      </w:r>
    </w:p>
    <w:p w14:paraId="4E59238E" w14:textId="7F20BBAF" w:rsidR="001B10B4" w:rsidRPr="001B10B4" w:rsidRDefault="001B10B4" w:rsidP="00C25A7C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3.  Wykonawca przenosi na rzecz Zamawiającego własność pojazdu określonego w § 1 niniejszej umowy. </w:t>
      </w:r>
    </w:p>
    <w:p w14:paraId="4CB5DEB8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6</w:t>
      </w:r>
    </w:p>
    <w:p w14:paraId="782E1467" w14:textId="45735613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1.  </w:t>
      </w:r>
      <w:r w:rsidRPr="001B10B4">
        <w:rPr>
          <w:rFonts w:asciiTheme="minorHAnsi" w:hAnsiTheme="minorHAnsi" w:cstheme="minorHAnsi"/>
          <w:bCs/>
        </w:rPr>
        <w:t xml:space="preserve">Wykonawca </w:t>
      </w:r>
      <w:r w:rsidRPr="001B10B4">
        <w:rPr>
          <w:rFonts w:asciiTheme="minorHAnsi" w:hAnsiTheme="minorHAnsi" w:cstheme="minorHAnsi"/>
        </w:rPr>
        <w:t xml:space="preserve">zobowiązuje się do realizacji przedmiotu umowy zgodnie </w:t>
      </w:r>
      <w:r w:rsidR="00C25A7C">
        <w:rPr>
          <w:rFonts w:asciiTheme="minorHAnsi" w:hAnsiTheme="minorHAnsi" w:cstheme="minorHAnsi"/>
        </w:rPr>
        <w:t>z Opisem Przedmiotu  zamówienia</w:t>
      </w:r>
      <w:r w:rsidRPr="001B10B4">
        <w:rPr>
          <w:rFonts w:asciiTheme="minorHAnsi" w:hAnsiTheme="minorHAnsi" w:cstheme="minorHAnsi"/>
        </w:rPr>
        <w:t>, właściw</w:t>
      </w:r>
      <w:r w:rsidR="00C25A7C">
        <w:rPr>
          <w:rFonts w:asciiTheme="minorHAnsi" w:hAnsiTheme="minorHAnsi" w:cstheme="minorHAnsi"/>
        </w:rPr>
        <w:t xml:space="preserve">ym </w:t>
      </w:r>
      <w:r w:rsidRPr="001B10B4">
        <w:rPr>
          <w:rFonts w:asciiTheme="minorHAnsi" w:hAnsiTheme="minorHAnsi" w:cstheme="minorHAnsi"/>
        </w:rPr>
        <w:t xml:space="preserve">dla </w:t>
      </w:r>
      <w:r w:rsidR="00C25A7C">
        <w:rPr>
          <w:rFonts w:asciiTheme="minorHAnsi" w:hAnsiTheme="minorHAnsi" w:cstheme="minorHAnsi"/>
        </w:rPr>
        <w:t>zapytania ofertowego</w:t>
      </w:r>
      <w:r w:rsidRPr="001B10B4">
        <w:rPr>
          <w:rFonts w:asciiTheme="minorHAnsi" w:hAnsiTheme="minorHAnsi" w:cstheme="minorHAnsi"/>
        </w:rPr>
        <w:t>, o którym mowa w § 1.</w:t>
      </w:r>
    </w:p>
    <w:p w14:paraId="1AD1B246" w14:textId="2BEC99B8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 xml:space="preserve">2.  </w:t>
      </w:r>
      <w:r w:rsidRPr="001B10B4">
        <w:rPr>
          <w:rFonts w:asciiTheme="minorHAnsi" w:hAnsiTheme="minorHAnsi" w:cstheme="minorHAnsi"/>
          <w:bCs/>
        </w:rPr>
        <w:t xml:space="preserve">Wykonawca </w:t>
      </w:r>
      <w:r w:rsidRPr="001B10B4">
        <w:rPr>
          <w:rFonts w:asciiTheme="minorHAnsi" w:hAnsiTheme="minorHAnsi" w:cstheme="minorHAnsi"/>
        </w:rPr>
        <w:t xml:space="preserve">zobowiązuje się nabyć i oddać do używania </w:t>
      </w:r>
      <w:r w:rsidRPr="001B10B4">
        <w:rPr>
          <w:rFonts w:asciiTheme="minorHAnsi" w:hAnsiTheme="minorHAnsi" w:cstheme="minorHAnsi"/>
          <w:bCs/>
        </w:rPr>
        <w:t xml:space="preserve">Zamawiającemu </w:t>
      </w:r>
      <w:r w:rsidRPr="001B10B4">
        <w:rPr>
          <w:rFonts w:asciiTheme="minorHAnsi" w:hAnsiTheme="minorHAnsi" w:cstheme="minorHAnsi"/>
        </w:rPr>
        <w:t>pojazd szczegółowo opisany w</w:t>
      </w:r>
      <w:r w:rsidR="00C25A7C">
        <w:rPr>
          <w:rFonts w:asciiTheme="minorHAnsi" w:hAnsiTheme="minorHAnsi" w:cstheme="minorHAnsi"/>
        </w:rPr>
        <w:t xml:space="preserve"> Opisie Przedmiotu Zamówienia</w:t>
      </w:r>
      <w:r w:rsidRPr="001B10B4">
        <w:rPr>
          <w:rFonts w:asciiTheme="minorHAnsi" w:hAnsiTheme="minorHAnsi" w:cstheme="minorHAnsi"/>
        </w:rPr>
        <w:t xml:space="preserve">, a </w:t>
      </w:r>
      <w:r w:rsidRPr="001B10B4">
        <w:rPr>
          <w:rFonts w:asciiTheme="minorHAnsi" w:hAnsiTheme="minorHAnsi" w:cstheme="minorHAnsi"/>
          <w:bCs/>
        </w:rPr>
        <w:t xml:space="preserve">Zamawiający </w:t>
      </w:r>
      <w:r w:rsidRPr="001B10B4">
        <w:rPr>
          <w:rFonts w:asciiTheme="minorHAnsi" w:hAnsiTheme="minorHAnsi" w:cstheme="minorHAnsi"/>
        </w:rPr>
        <w:t>zobowiązuje się uiścić kwotę należną za dostawę przedmiotu na wskazany rachunek bankowy.</w:t>
      </w:r>
    </w:p>
    <w:p w14:paraId="79B0EED5" w14:textId="02B851A6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3. </w:t>
      </w:r>
      <w:r w:rsidRPr="001B10B4">
        <w:rPr>
          <w:rFonts w:asciiTheme="minorHAnsi" w:hAnsiTheme="minorHAnsi" w:cstheme="minorHAnsi"/>
          <w:bCs/>
        </w:rPr>
        <w:t xml:space="preserve">Wykonawca </w:t>
      </w:r>
      <w:r w:rsidRPr="001B10B4">
        <w:rPr>
          <w:rFonts w:asciiTheme="minorHAnsi" w:hAnsiTheme="minorHAnsi" w:cstheme="minorHAnsi"/>
        </w:rPr>
        <w:t>zobowiązuje się do dostarczenia pojazdu spełniającego minimalne warunki postawione</w:t>
      </w:r>
      <w:r w:rsidR="00064C93">
        <w:rPr>
          <w:rFonts w:asciiTheme="minorHAnsi" w:hAnsiTheme="minorHAnsi" w:cstheme="minorHAnsi"/>
        </w:rPr>
        <w:t xml:space="preserve"> i </w:t>
      </w:r>
      <w:r w:rsidRPr="001B10B4">
        <w:rPr>
          <w:rFonts w:asciiTheme="minorHAnsi" w:hAnsiTheme="minorHAnsi" w:cstheme="minorHAnsi"/>
        </w:rPr>
        <w:t>zgodnie z opisem przedmiotu zamówienia.</w:t>
      </w:r>
    </w:p>
    <w:p w14:paraId="638FBBF2" w14:textId="25CD1B4B" w:rsidR="001B10B4" w:rsidRPr="001B10B4" w:rsidRDefault="001B10B4" w:rsidP="00C25A7C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5.  Wydanie przedmiotu zakupu nastąpi protokolarnie. Protokół stanowi integralną część umowy.</w:t>
      </w:r>
    </w:p>
    <w:p w14:paraId="1C2A1812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7</w:t>
      </w:r>
    </w:p>
    <w:p w14:paraId="15EA2643" w14:textId="77777777" w:rsidR="001B10B4" w:rsidRPr="001B10B4" w:rsidRDefault="001B10B4" w:rsidP="001B10B4">
      <w:pPr>
        <w:pStyle w:val="Domylnie"/>
        <w:ind w:left="426" w:hanging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1.  Wykonawca, w obecności Zamawiającego, w dniu odbioru dokona przeglądu technicznego pojazdu. W przypadku nie stwierdzenia wad w przedmiocie umowy zostanie sporządzony protokół zdawczo-odbiorczy. </w:t>
      </w:r>
    </w:p>
    <w:p w14:paraId="52CA82E6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2. W dniu odbioru Wykonawca przeszkoli w zakresie obsługi przedmiotu umowy pracowników wyznaczonych przez Zamawiającego i na tę okoliczność sporządzony zostanie protokół. </w:t>
      </w:r>
    </w:p>
    <w:p w14:paraId="034967FD" w14:textId="489CC351" w:rsidR="001B10B4" w:rsidRPr="001B10B4" w:rsidRDefault="001B10B4" w:rsidP="00C25A7C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3. Na dzień odbioru przedmiotu umowy Wykonawca zobowiązuje się do przekazania Zamawiającemu kompletu dokumentów wymaganych do rejestracji pojazdu na terenie RP.</w:t>
      </w:r>
    </w:p>
    <w:p w14:paraId="3226F68E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8</w:t>
      </w:r>
    </w:p>
    <w:p w14:paraId="1BCD6E6C" w14:textId="28C91134" w:rsidR="001B10B4" w:rsidRPr="001B10B4" w:rsidRDefault="001B10B4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after="200" w:line="276" w:lineRule="auto"/>
        <w:contextualSpacing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 xml:space="preserve">Wykonawca ustanawia osobę odpowiedzialną za realizację umowy Pana/Panią: </w:t>
      </w:r>
      <w:r w:rsidR="00C25A7C">
        <w:rPr>
          <w:rFonts w:cstheme="minorHAnsi"/>
          <w:sz w:val="22"/>
          <w:szCs w:val="22"/>
        </w:rPr>
        <w:t>………………………..</w:t>
      </w:r>
      <w:r w:rsidRPr="001B10B4">
        <w:rPr>
          <w:rFonts w:cstheme="minorHAnsi"/>
          <w:sz w:val="22"/>
          <w:szCs w:val="22"/>
        </w:rPr>
        <w:t xml:space="preserve">,  tel.: </w:t>
      </w:r>
      <w:r w:rsidR="00C25A7C">
        <w:rPr>
          <w:rFonts w:cstheme="minorHAnsi"/>
          <w:sz w:val="22"/>
          <w:szCs w:val="22"/>
        </w:rPr>
        <w:t xml:space="preserve">…………………, </w:t>
      </w:r>
      <w:r w:rsidRPr="001B10B4">
        <w:rPr>
          <w:rFonts w:cstheme="minorHAnsi"/>
          <w:sz w:val="22"/>
          <w:szCs w:val="22"/>
        </w:rPr>
        <w:t>która będzie jego reprezentantem.</w:t>
      </w:r>
    </w:p>
    <w:p w14:paraId="4F96A592" w14:textId="3E666AE4" w:rsidR="001B10B4" w:rsidRPr="00C25A7C" w:rsidRDefault="001B10B4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after="200" w:line="276" w:lineRule="auto"/>
        <w:contextualSpacing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 xml:space="preserve">Zamawiający ustanawia osobę do sprawowania kontroli nad realizacją umowy: Kazimierz </w:t>
      </w:r>
      <w:proofErr w:type="spellStart"/>
      <w:r w:rsidRPr="001B10B4">
        <w:rPr>
          <w:rFonts w:cstheme="minorHAnsi"/>
          <w:sz w:val="22"/>
          <w:szCs w:val="22"/>
        </w:rPr>
        <w:t>Szmelter</w:t>
      </w:r>
      <w:proofErr w:type="spellEnd"/>
      <w:r w:rsidRPr="001B10B4">
        <w:rPr>
          <w:rFonts w:cstheme="minorHAnsi"/>
          <w:sz w:val="22"/>
          <w:szCs w:val="22"/>
        </w:rPr>
        <w:t>, tel.: 662 197 458, która będzie jego reprezentantem.</w:t>
      </w:r>
    </w:p>
    <w:p w14:paraId="615ABF22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9</w:t>
      </w:r>
    </w:p>
    <w:p w14:paraId="1949E342" w14:textId="65918757" w:rsidR="001B10B4" w:rsidRPr="00C25A7C" w:rsidRDefault="001B10B4" w:rsidP="00064C93">
      <w:pPr>
        <w:pStyle w:val="Akapitzlist"/>
        <w:widowControl/>
        <w:suppressAutoHyphens/>
        <w:autoSpaceDE/>
        <w:autoSpaceDN/>
        <w:adjustRightInd/>
        <w:spacing w:after="200" w:line="276" w:lineRule="auto"/>
        <w:ind w:left="429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>Wykonawca jest odpowiedzialny i ponosi wszelkie koszty z tytułu strat materialnych powstałych w związku z zaistnieniem zdarzeń losowych i odpowiedzialności cywilnej w czasie realizacji dostawy objętej umową.</w:t>
      </w:r>
    </w:p>
    <w:p w14:paraId="42A01DF6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10</w:t>
      </w:r>
    </w:p>
    <w:p w14:paraId="13AA4F0C" w14:textId="77777777" w:rsidR="001B10B4" w:rsidRPr="001B10B4" w:rsidRDefault="001B10B4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spacing w:after="200" w:line="276" w:lineRule="auto"/>
        <w:ind w:left="426"/>
        <w:contextualSpacing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 xml:space="preserve">Wszelkie zmiany i uzupełnienia treści Umowy wymagają formy pisemnej w postaci aneksów do Umowy, pod </w:t>
      </w:r>
      <w:r w:rsidRPr="001B10B4">
        <w:rPr>
          <w:rFonts w:cstheme="minorHAnsi"/>
          <w:bCs/>
          <w:sz w:val="22"/>
          <w:szCs w:val="22"/>
        </w:rPr>
        <w:t>rygorem nieważności.</w:t>
      </w:r>
    </w:p>
    <w:p w14:paraId="07A72953" w14:textId="77777777" w:rsidR="001B10B4" w:rsidRPr="001B10B4" w:rsidRDefault="001B10B4" w:rsidP="001B10B4">
      <w:pPr>
        <w:pStyle w:val="Akapitzlist"/>
        <w:spacing w:line="276" w:lineRule="auto"/>
        <w:ind w:left="426"/>
        <w:rPr>
          <w:rFonts w:cstheme="minorHAnsi"/>
          <w:sz w:val="22"/>
          <w:szCs w:val="22"/>
        </w:rPr>
      </w:pPr>
    </w:p>
    <w:p w14:paraId="32E8FDD7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2.   Zamawiający przewiduje zmiany zawartej Umowy w stosunku do treści oferty </w:t>
      </w:r>
      <w:r w:rsidRPr="001B10B4">
        <w:rPr>
          <w:rFonts w:asciiTheme="minorHAnsi" w:hAnsiTheme="minorHAnsi" w:cstheme="minorHAnsi"/>
          <w:bCs/>
        </w:rPr>
        <w:t>Wykonawcy</w:t>
      </w:r>
      <w:r w:rsidRPr="001B10B4">
        <w:rPr>
          <w:rFonts w:asciiTheme="minorHAnsi" w:hAnsiTheme="minorHAnsi" w:cstheme="minorHAnsi"/>
        </w:rPr>
        <w:t xml:space="preserve">, w wyniku zaistnienia okoliczności, których </w:t>
      </w:r>
      <w:r w:rsidRPr="001B10B4">
        <w:rPr>
          <w:rFonts w:asciiTheme="minorHAnsi" w:hAnsiTheme="minorHAnsi" w:cstheme="minorHAnsi"/>
          <w:bCs/>
        </w:rPr>
        <w:t xml:space="preserve">Zamawiający </w:t>
      </w:r>
      <w:r w:rsidRPr="001B10B4">
        <w:rPr>
          <w:rFonts w:asciiTheme="minorHAnsi" w:hAnsiTheme="minorHAnsi" w:cstheme="minorHAnsi"/>
        </w:rPr>
        <w:t>nie mógł przewidzieć w chwili jej podpisania, np.:</w:t>
      </w:r>
    </w:p>
    <w:p w14:paraId="2F5EECC9" w14:textId="77777777" w:rsidR="001B10B4" w:rsidRPr="001B10B4" w:rsidRDefault="001B10B4" w:rsidP="001B10B4">
      <w:pPr>
        <w:pStyle w:val="Domylnie"/>
        <w:ind w:left="127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- zmiana terminu realizacji Umowy w przypadku wystąpienia siły wyższej (siła wyższa, to zdarzenie zewnętrzne o obiektywnie małym stopniu prawdopodobieństwa pojawienia się zdarzenia w określonej sytuacji, a którego szkodliwe następstwo przy zastosowaniu współczesnej techniki uniemożliwia </w:t>
      </w:r>
      <w:r w:rsidRPr="001B10B4">
        <w:rPr>
          <w:rFonts w:asciiTheme="minorHAnsi" w:hAnsiTheme="minorHAnsi" w:cstheme="minorHAnsi"/>
          <w:bCs/>
        </w:rPr>
        <w:t xml:space="preserve">Wykonawcy </w:t>
      </w:r>
      <w:r w:rsidRPr="001B10B4">
        <w:rPr>
          <w:rFonts w:asciiTheme="minorHAnsi" w:hAnsiTheme="minorHAnsi" w:cstheme="minorHAnsi"/>
        </w:rPr>
        <w:t>wykonywanie w części lub całości jego zobowiązań);</w:t>
      </w:r>
    </w:p>
    <w:p w14:paraId="67AEA007" w14:textId="77777777" w:rsidR="001B10B4" w:rsidRPr="001B10B4" w:rsidRDefault="001B10B4" w:rsidP="001B10B4">
      <w:pPr>
        <w:pStyle w:val="Domylnie"/>
        <w:ind w:left="127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 xml:space="preserve">- zmiana wynagrodzenia </w:t>
      </w:r>
      <w:r w:rsidRPr="001B10B4">
        <w:rPr>
          <w:rFonts w:asciiTheme="minorHAnsi" w:hAnsiTheme="minorHAnsi" w:cstheme="minorHAnsi"/>
          <w:bCs/>
        </w:rPr>
        <w:t>Wykonawcy</w:t>
      </w:r>
      <w:r w:rsidRPr="001B10B4">
        <w:rPr>
          <w:rFonts w:asciiTheme="minorHAnsi" w:hAnsiTheme="minorHAnsi" w:cstheme="minorHAnsi"/>
          <w:b/>
          <w:bCs/>
        </w:rPr>
        <w:t xml:space="preserve"> </w:t>
      </w:r>
      <w:r w:rsidRPr="001B10B4">
        <w:rPr>
          <w:rFonts w:asciiTheme="minorHAnsi" w:hAnsiTheme="minorHAnsi" w:cstheme="minorHAnsi"/>
        </w:rPr>
        <w:t>w przypadku zmiany przez ustawodawcę przepisów dotyczących stawki procentowej VAT uwzględnionej w formularzu ofertowym.</w:t>
      </w:r>
    </w:p>
    <w:p w14:paraId="313E118C" w14:textId="77777777" w:rsidR="001B10B4" w:rsidRPr="001B10B4" w:rsidRDefault="001B10B4" w:rsidP="001B10B4">
      <w:pPr>
        <w:pStyle w:val="Domylnie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3.   Zmiana Umowy dokonana z naruszeniem przepisu ust. 2 jest nieważna.</w:t>
      </w:r>
    </w:p>
    <w:p w14:paraId="3533FC01" w14:textId="77777777" w:rsidR="001B10B4" w:rsidRPr="001B10B4" w:rsidRDefault="001B10B4" w:rsidP="001B10B4">
      <w:pPr>
        <w:pStyle w:val="Domylnie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4.   </w:t>
      </w:r>
      <w:r w:rsidRPr="001B10B4">
        <w:rPr>
          <w:rFonts w:asciiTheme="minorHAnsi" w:hAnsiTheme="minorHAnsi" w:cstheme="minorHAnsi"/>
          <w:bCs/>
        </w:rPr>
        <w:t xml:space="preserve">Wykonawca </w:t>
      </w:r>
      <w:r w:rsidRPr="001B10B4">
        <w:rPr>
          <w:rFonts w:asciiTheme="minorHAnsi" w:hAnsiTheme="minorHAnsi" w:cstheme="minorHAnsi"/>
        </w:rPr>
        <w:t xml:space="preserve">zobowiązany jest do pisemnego powiadomienia </w:t>
      </w:r>
      <w:r w:rsidRPr="001B10B4">
        <w:rPr>
          <w:rFonts w:asciiTheme="minorHAnsi" w:hAnsiTheme="minorHAnsi" w:cstheme="minorHAnsi"/>
          <w:bCs/>
        </w:rPr>
        <w:t xml:space="preserve">Zamawiającego </w:t>
      </w:r>
      <w:r w:rsidRPr="001B10B4">
        <w:rPr>
          <w:rFonts w:asciiTheme="minorHAnsi" w:hAnsiTheme="minorHAnsi" w:cstheme="minorHAnsi"/>
        </w:rPr>
        <w:t>o każdej groźbie</w:t>
      </w:r>
    </w:p>
    <w:p w14:paraId="26578B88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             opóźnienia dostawy pojazdu.</w:t>
      </w:r>
    </w:p>
    <w:p w14:paraId="079099BB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11</w:t>
      </w:r>
    </w:p>
    <w:p w14:paraId="5C98C6CA" w14:textId="7A1F8611" w:rsidR="001B10B4" w:rsidRPr="001B10B4" w:rsidRDefault="001B10B4" w:rsidP="00C25A7C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eastAsia="Times New Roman" w:hAnsiTheme="minorHAnsi" w:cstheme="minorHAnsi"/>
          <w:lang w:eastAsia="pl-PL"/>
        </w:rPr>
        <w:t>W razie wystąpienia istotnej zmiany okoliczności powodującej, że wykonanie umowy nie należy w interesie publicznym, czego nie można było przewidzieć w chwili zawarcia umowy, Zamawiający może odstąpić od umowy w trybie miesiąca od powzięcia wiadomości o powyższych okolicznościach. Odstąpienie od umowy powinno nastąpić w formie pisemnej pod rygorem nieważności.</w:t>
      </w:r>
    </w:p>
    <w:p w14:paraId="6C0F1ED4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12</w:t>
      </w:r>
    </w:p>
    <w:p w14:paraId="7F933801" w14:textId="266720D4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Integralną częścią umowy jest </w:t>
      </w:r>
      <w:r w:rsidR="00C25A7C">
        <w:rPr>
          <w:rFonts w:asciiTheme="minorHAnsi" w:hAnsiTheme="minorHAnsi" w:cstheme="minorHAnsi"/>
        </w:rPr>
        <w:t>Opis Przedmiotu zamówienia wraz ofertą Wykonawcy</w:t>
      </w:r>
      <w:r w:rsidRPr="001B10B4">
        <w:rPr>
          <w:rFonts w:asciiTheme="minorHAnsi" w:hAnsiTheme="minorHAnsi" w:cstheme="minorHAnsi"/>
        </w:rPr>
        <w:t>, na podstawie której dokonano wyboru Wykonawcy.</w:t>
      </w:r>
    </w:p>
    <w:p w14:paraId="4DD8853C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13</w:t>
      </w:r>
    </w:p>
    <w:p w14:paraId="067C26D7" w14:textId="6B0FE732" w:rsidR="001B10B4" w:rsidRPr="001B10B4" w:rsidRDefault="001B10B4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W przypadku uchybienia terminu, o którym mowa w § 3 Umowy, Zamawiający upoważniony jest do naliczenia Wykonawcy kary umownej w wysokości 0,</w:t>
      </w:r>
      <w:r w:rsidR="00064C93">
        <w:rPr>
          <w:rFonts w:eastAsia="Times New Roman" w:cstheme="minorHAnsi"/>
          <w:sz w:val="22"/>
          <w:szCs w:val="22"/>
          <w:lang w:eastAsia="pl-PL"/>
        </w:rPr>
        <w:t>3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1B10B4">
        <w:rPr>
          <w:rFonts w:eastAsia="Times New Roman" w:cstheme="minorHAnsi"/>
          <w:sz w:val="22"/>
          <w:szCs w:val="22"/>
          <w:lang w:eastAsia="pl-PL"/>
        </w:rPr>
        <w:t xml:space="preserve">% wartości zamówienia, za każdy dzień kalendarzowy opóźnienia. </w:t>
      </w:r>
    </w:p>
    <w:p w14:paraId="63EAC9FD" w14:textId="78DE47F1" w:rsidR="001B10B4" w:rsidRPr="001B10B4" w:rsidRDefault="001B10B4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W przypadku odstąpienia od umowy z przyczyn zależnych od Wykonawcy, Zamawiający upoważniony jest do naliczenia Wykonawcy kary umownej 10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1B10B4">
        <w:rPr>
          <w:rFonts w:eastAsia="Times New Roman" w:cstheme="minorHAnsi"/>
          <w:sz w:val="22"/>
          <w:szCs w:val="22"/>
          <w:lang w:eastAsia="pl-PL"/>
        </w:rPr>
        <w:t>% wartości przedmiotu umowy.</w:t>
      </w:r>
    </w:p>
    <w:p w14:paraId="498AD9EB" w14:textId="76C7A080" w:rsidR="001B10B4" w:rsidRPr="00C25A7C" w:rsidRDefault="001B10B4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Zamawiający zastrzega sobie prawo dochodzenia na zasadach ogólnych odszkodowania przewyższającego wysokość kar umownych opisanych w ust. 1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i </w:t>
      </w:r>
      <w:r w:rsidRPr="001B10B4">
        <w:rPr>
          <w:rFonts w:eastAsia="Times New Roman" w:cstheme="minorHAnsi"/>
          <w:sz w:val="22"/>
          <w:szCs w:val="22"/>
          <w:lang w:eastAsia="pl-PL"/>
        </w:rPr>
        <w:t>2.</w:t>
      </w:r>
    </w:p>
    <w:p w14:paraId="6ED6DFEA" w14:textId="06F015AC" w:rsidR="001B10B4" w:rsidRPr="001B10B4" w:rsidRDefault="001B10B4" w:rsidP="00337392">
      <w:pPr>
        <w:pStyle w:val="Akapitzlist"/>
        <w:spacing w:line="276" w:lineRule="auto"/>
        <w:ind w:left="0" w:hanging="8"/>
        <w:jc w:val="center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>§ 14</w:t>
      </w:r>
    </w:p>
    <w:p w14:paraId="25B46C9C" w14:textId="5FAAB390" w:rsidR="001B10B4" w:rsidRPr="001B10B4" w:rsidRDefault="001B10B4" w:rsidP="001B10B4">
      <w:pPr>
        <w:pStyle w:val="Domylnie"/>
        <w:ind w:left="0" w:firstLine="0"/>
        <w:jc w:val="left"/>
        <w:rPr>
          <w:rFonts w:asciiTheme="minorHAnsi" w:hAnsiTheme="minorHAnsi" w:cstheme="minorHAnsi"/>
        </w:rPr>
      </w:pPr>
      <w:r w:rsidRPr="001B10B4">
        <w:rPr>
          <w:rFonts w:asciiTheme="minorHAnsi" w:eastAsia="Times New Roman" w:hAnsiTheme="minorHAnsi" w:cstheme="minorHAnsi"/>
          <w:lang w:eastAsia="pl-PL"/>
        </w:rPr>
        <w:t>Wszelkie zawiadomienia, wezwania sporządzone będą w języku polskim i wysłane będą pocztą, na następujące adresy:</w:t>
      </w:r>
    </w:p>
    <w:p w14:paraId="15B7595E" w14:textId="77777777" w:rsidR="001B10B4" w:rsidRPr="001B10B4" w:rsidRDefault="001B10B4">
      <w:pPr>
        <w:pStyle w:val="Akapitzlist"/>
        <w:widowControl/>
        <w:numPr>
          <w:ilvl w:val="0"/>
          <w:numId w:val="7"/>
        </w:numPr>
        <w:suppressAutoHyphens/>
        <w:autoSpaceDE/>
        <w:autoSpaceDN/>
        <w:adjustRightInd/>
        <w:spacing w:after="200" w:line="276" w:lineRule="auto"/>
        <w:ind w:left="284" w:hanging="284"/>
        <w:contextualSpacing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Dla Zamawiającego: Strzelecka 16, 89-430 Kamień Krajeński,</w:t>
      </w:r>
    </w:p>
    <w:p w14:paraId="3F1D6943" w14:textId="7A01E5AA" w:rsidR="001B10B4" w:rsidRPr="00C25A7C" w:rsidRDefault="001B10B4">
      <w:pPr>
        <w:pStyle w:val="Akapitzlist"/>
        <w:widowControl/>
        <w:numPr>
          <w:ilvl w:val="0"/>
          <w:numId w:val="7"/>
        </w:numPr>
        <w:suppressAutoHyphens/>
        <w:autoSpaceDE/>
        <w:autoSpaceDN/>
        <w:adjustRightInd/>
        <w:spacing w:after="200" w:line="276" w:lineRule="auto"/>
        <w:ind w:left="284" w:hanging="284"/>
        <w:contextualSpacing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 xml:space="preserve">Dla Wykonawcy: </w:t>
      </w:r>
      <w:r w:rsidR="00C25A7C">
        <w:rPr>
          <w:rFonts w:eastAsia="Times New Roman" w:cstheme="minorHAnsi"/>
          <w:sz w:val="22"/>
          <w:szCs w:val="22"/>
          <w:lang w:eastAsia="pl-PL"/>
        </w:rPr>
        <w:t>…………………………………….</w:t>
      </w:r>
      <w:r w:rsidRPr="001B10B4">
        <w:rPr>
          <w:rFonts w:eastAsia="Times New Roman" w:cstheme="minorHAnsi"/>
          <w:sz w:val="22"/>
          <w:szCs w:val="22"/>
          <w:lang w:eastAsia="pl-PL"/>
        </w:rPr>
        <w:t>.</w:t>
      </w:r>
    </w:p>
    <w:p w14:paraId="665C0548" w14:textId="695F3905" w:rsidR="001B10B4" w:rsidRPr="001B10B4" w:rsidRDefault="001B10B4" w:rsidP="00337392">
      <w:pPr>
        <w:pStyle w:val="Domylnie"/>
        <w:ind w:left="0" w:hanging="2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15</w:t>
      </w:r>
    </w:p>
    <w:p w14:paraId="7343821B" w14:textId="6200A158" w:rsidR="001B10B4" w:rsidRPr="001B10B4" w:rsidRDefault="001B10B4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Zapłata przez Zamawiającego dla Wykonawcy nastąpi po należytym wykonaniu przedmiotu umowy, tj. po odbiorze bez uwag oraz po wypełnieniu przez Wykonawcę wszystkich jego obowiązków względem Zamawiającego wynikającej z niniejszej umowy oraz postanowień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zapytania ofertowego</w:t>
      </w:r>
      <w:r w:rsidRPr="001B10B4">
        <w:rPr>
          <w:rFonts w:eastAsia="Times New Roman" w:cstheme="minorHAnsi"/>
          <w:sz w:val="22"/>
          <w:szCs w:val="22"/>
          <w:lang w:eastAsia="pl-PL"/>
        </w:rPr>
        <w:t>.</w:t>
      </w:r>
    </w:p>
    <w:p w14:paraId="4A8F0F08" w14:textId="119B902F" w:rsidR="001B10B4" w:rsidRPr="00C25A7C" w:rsidRDefault="001B10B4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Zapłata za wykonanie umowy nastąpi po otrzymaniu prawidłowo wystawionej faktury, na rachunek bankowy wskazany w treści faktury. Ustala się termin płatności na 30 dni od dnia otrzymania przez Zamawiającego prawidłowo wystawionej faktury.</w:t>
      </w:r>
    </w:p>
    <w:p w14:paraId="6D407002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16</w:t>
      </w:r>
    </w:p>
    <w:p w14:paraId="5086FFCC" w14:textId="17F70EA1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 xml:space="preserve">W sprawach nieuregulowanych niniejszą umową mają zastosowanie przepisy Kodeksu cywilnego oraz właściwe przepisy szczególne, w tym w szczególności ustawy z dnia 29 stycznia 2004 roku Prawo zamówień publicznych (tekst jedn. Dz. U. z 2017 r. poz. 1579 z </w:t>
      </w:r>
      <w:proofErr w:type="spellStart"/>
      <w:r w:rsidRPr="001B10B4">
        <w:rPr>
          <w:rFonts w:asciiTheme="minorHAnsi" w:hAnsiTheme="minorHAnsi" w:cstheme="minorHAnsi"/>
        </w:rPr>
        <w:t>późn</w:t>
      </w:r>
      <w:proofErr w:type="spellEnd"/>
      <w:r w:rsidRPr="001B10B4">
        <w:rPr>
          <w:rFonts w:asciiTheme="minorHAnsi" w:hAnsiTheme="minorHAnsi" w:cstheme="minorHAnsi"/>
        </w:rPr>
        <w:t xml:space="preserve">. </w:t>
      </w:r>
      <w:proofErr w:type="spellStart"/>
      <w:r w:rsidRPr="001B10B4">
        <w:rPr>
          <w:rFonts w:asciiTheme="minorHAnsi" w:hAnsiTheme="minorHAnsi" w:cstheme="minorHAnsi"/>
        </w:rPr>
        <w:t>zm</w:t>
      </w:r>
      <w:proofErr w:type="spellEnd"/>
      <w:r w:rsidRPr="001B10B4">
        <w:rPr>
          <w:rFonts w:asciiTheme="minorHAnsi" w:hAnsiTheme="minorHAnsi" w:cstheme="minorHAnsi"/>
        </w:rPr>
        <w:t>) .</w:t>
      </w:r>
    </w:p>
    <w:p w14:paraId="661027BF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17</w:t>
      </w:r>
    </w:p>
    <w:p w14:paraId="4ED19A7A" w14:textId="7BF8E8C3" w:rsidR="001B10B4" w:rsidRPr="001B10B4" w:rsidRDefault="001B10B4" w:rsidP="00C25A7C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Ewentualne kwestie sporne wynikłe w trakcie realizacji niniejszej umowy strony rozstrzygać będą polubownie. W przypadku nie dojścia do porozumienia spory rozstrzygane będą przez sąd powszechny właściwy ze względu na siedzibę </w:t>
      </w:r>
      <w:r w:rsidRPr="001B10B4">
        <w:rPr>
          <w:rFonts w:asciiTheme="minorHAnsi" w:hAnsiTheme="minorHAnsi" w:cstheme="minorHAnsi"/>
          <w:bCs/>
        </w:rPr>
        <w:t>Zamawiającego</w:t>
      </w:r>
      <w:r w:rsidRPr="001B10B4">
        <w:rPr>
          <w:rFonts w:asciiTheme="minorHAnsi" w:hAnsiTheme="minorHAnsi" w:cstheme="minorHAnsi"/>
        </w:rPr>
        <w:t>.</w:t>
      </w:r>
    </w:p>
    <w:p w14:paraId="5A201176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18</w:t>
      </w:r>
    </w:p>
    <w:p w14:paraId="1B4ABF3A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Umowa została sporządzona w 2 jednobrzmiących egzemplarzach, z czego 1 egz. otrzymuje </w:t>
      </w:r>
      <w:r w:rsidRPr="001B10B4">
        <w:rPr>
          <w:rFonts w:asciiTheme="minorHAnsi" w:hAnsiTheme="minorHAnsi" w:cstheme="minorHAnsi"/>
          <w:bCs/>
        </w:rPr>
        <w:t xml:space="preserve">Zamawiający </w:t>
      </w:r>
      <w:r w:rsidRPr="001B10B4">
        <w:rPr>
          <w:rFonts w:asciiTheme="minorHAnsi" w:hAnsiTheme="minorHAnsi" w:cstheme="minorHAnsi"/>
        </w:rPr>
        <w:t xml:space="preserve">i 1 egz. </w:t>
      </w:r>
      <w:r w:rsidRPr="001B10B4">
        <w:rPr>
          <w:rFonts w:asciiTheme="minorHAnsi" w:hAnsiTheme="minorHAnsi" w:cstheme="minorHAnsi"/>
          <w:bCs/>
        </w:rPr>
        <w:t>Wykonawca</w:t>
      </w:r>
      <w:r w:rsidRPr="001B10B4">
        <w:rPr>
          <w:rFonts w:asciiTheme="minorHAnsi" w:hAnsiTheme="minorHAnsi" w:cstheme="minorHAnsi"/>
        </w:rPr>
        <w:t>.</w:t>
      </w:r>
    </w:p>
    <w:p w14:paraId="5BCB9AE3" w14:textId="77777777" w:rsidR="00612E7C" w:rsidRPr="001B10B4" w:rsidRDefault="00612E7C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01CE96" w14:textId="77777777" w:rsidR="00612E7C" w:rsidRPr="001B10B4" w:rsidRDefault="00612E7C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5F0BFC" w14:textId="77777777" w:rsidR="00612E7C" w:rsidRPr="001B10B4" w:rsidRDefault="00612E7C" w:rsidP="001B10B4">
      <w:pPr>
        <w:tabs>
          <w:tab w:val="left" w:pos="56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 xml:space="preserve">       ...........................................</w:t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</w:t>
      </w:r>
    </w:p>
    <w:p w14:paraId="0E5BA4EE" w14:textId="6CEB1763" w:rsidR="00612E7C" w:rsidRPr="001B10B4" w:rsidRDefault="00C25A7C" w:rsidP="00C25A7C">
      <w:pPr>
        <w:tabs>
          <w:tab w:val="left" w:pos="7230"/>
        </w:tabs>
        <w:spacing w:line="276" w:lineRule="auto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12E7C" w:rsidRPr="001B10B4">
        <w:rPr>
          <w:rFonts w:asciiTheme="minorHAnsi" w:hAnsiTheme="minorHAnsi" w:cstheme="minorHAnsi"/>
          <w:sz w:val="22"/>
          <w:szCs w:val="22"/>
        </w:rPr>
        <w:t>(Zamawiający)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</w:t>
      </w:r>
      <w:r w:rsidR="00612E7C" w:rsidRPr="001B10B4">
        <w:rPr>
          <w:rFonts w:asciiTheme="minorHAnsi" w:hAnsiTheme="minorHAnsi" w:cstheme="minorHAnsi"/>
          <w:sz w:val="22"/>
          <w:szCs w:val="22"/>
        </w:rPr>
        <w:t>(Wykonawca)</w:t>
      </w:r>
    </w:p>
    <w:p w14:paraId="4825367E" w14:textId="77777777" w:rsidR="0037264D" w:rsidRPr="001B10B4" w:rsidRDefault="0037264D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37264D" w:rsidRPr="001B10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675D6" w14:textId="77777777" w:rsidR="00AB74D7" w:rsidRDefault="00AB74D7" w:rsidP="00BD26D5">
      <w:r>
        <w:separator/>
      </w:r>
    </w:p>
  </w:endnote>
  <w:endnote w:type="continuationSeparator" w:id="0">
    <w:p w14:paraId="4B8B48EA" w14:textId="77777777" w:rsidR="00AB74D7" w:rsidRDefault="00AB74D7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AEB22" w14:textId="77777777" w:rsidR="00AB74D7" w:rsidRDefault="00AB74D7" w:rsidP="00BD26D5">
      <w:r>
        <w:separator/>
      </w:r>
    </w:p>
  </w:footnote>
  <w:footnote w:type="continuationSeparator" w:id="0">
    <w:p w14:paraId="033681AC" w14:textId="77777777" w:rsidR="00AB74D7" w:rsidRDefault="00AB74D7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523"/>
    <w:multiLevelType w:val="multilevel"/>
    <w:tmpl w:val="5FD4AB0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B7664"/>
    <w:multiLevelType w:val="multilevel"/>
    <w:tmpl w:val="8D2659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1995106F"/>
    <w:multiLevelType w:val="multilevel"/>
    <w:tmpl w:val="5EE29AB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6736893"/>
    <w:multiLevelType w:val="multilevel"/>
    <w:tmpl w:val="35767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5D12375A"/>
    <w:multiLevelType w:val="multilevel"/>
    <w:tmpl w:val="73282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532DF"/>
    <w:multiLevelType w:val="hybridMultilevel"/>
    <w:tmpl w:val="39A8493E"/>
    <w:lvl w:ilvl="0" w:tplc="7A80105E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67975FAF"/>
    <w:multiLevelType w:val="multilevel"/>
    <w:tmpl w:val="2D160674"/>
    <w:lvl w:ilvl="0">
      <w:start w:val="1"/>
      <w:numFmt w:val="decimal"/>
      <w:lvlText w:val="%1."/>
      <w:lvlJc w:val="left"/>
      <w:pPr>
        <w:ind w:left="700" w:hanging="60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7D9A3F8D"/>
    <w:multiLevelType w:val="multilevel"/>
    <w:tmpl w:val="7616BB02"/>
    <w:lvl w:ilvl="0">
      <w:start w:val="1"/>
      <w:numFmt w:val="lowerLetter"/>
      <w:lvlText w:val="%1)"/>
      <w:lvlJc w:val="left"/>
      <w:pPr>
        <w:ind w:left="1158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318" w:hanging="360"/>
      </w:p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178811650">
    <w:abstractNumId w:val="4"/>
  </w:num>
  <w:num w:numId="2" w16cid:durableId="458185823">
    <w:abstractNumId w:val="1"/>
  </w:num>
  <w:num w:numId="3" w16cid:durableId="33312982">
    <w:abstractNumId w:val="8"/>
  </w:num>
  <w:num w:numId="4" w16cid:durableId="1733650419">
    <w:abstractNumId w:val="7"/>
  </w:num>
  <w:num w:numId="5" w16cid:durableId="1190296289">
    <w:abstractNumId w:val="2"/>
  </w:num>
  <w:num w:numId="6" w16cid:durableId="2037267117">
    <w:abstractNumId w:val="0"/>
  </w:num>
  <w:num w:numId="7" w16cid:durableId="216429257">
    <w:abstractNumId w:val="5"/>
  </w:num>
  <w:num w:numId="8" w16cid:durableId="565995601">
    <w:abstractNumId w:val="3"/>
  </w:num>
  <w:num w:numId="9" w16cid:durableId="40483887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64C93"/>
    <w:rsid w:val="00071FEE"/>
    <w:rsid w:val="00096C27"/>
    <w:rsid w:val="000B41C5"/>
    <w:rsid w:val="000C03C1"/>
    <w:rsid w:val="000C228B"/>
    <w:rsid w:val="000D2AFC"/>
    <w:rsid w:val="000D2C3A"/>
    <w:rsid w:val="00150769"/>
    <w:rsid w:val="00152529"/>
    <w:rsid w:val="00167385"/>
    <w:rsid w:val="00182E5E"/>
    <w:rsid w:val="00185F9E"/>
    <w:rsid w:val="001A3C1F"/>
    <w:rsid w:val="001B10B4"/>
    <w:rsid w:val="001E2F66"/>
    <w:rsid w:val="001F1D79"/>
    <w:rsid w:val="001F716A"/>
    <w:rsid w:val="0020046C"/>
    <w:rsid w:val="002005AC"/>
    <w:rsid w:val="00250A86"/>
    <w:rsid w:val="00253F7B"/>
    <w:rsid w:val="002545D7"/>
    <w:rsid w:val="00260DB0"/>
    <w:rsid w:val="00295DEB"/>
    <w:rsid w:val="002A5248"/>
    <w:rsid w:val="002C2307"/>
    <w:rsid w:val="002C341F"/>
    <w:rsid w:val="002C4043"/>
    <w:rsid w:val="002D7B71"/>
    <w:rsid w:val="002E3456"/>
    <w:rsid w:val="002F2C22"/>
    <w:rsid w:val="002F58DE"/>
    <w:rsid w:val="00311BA8"/>
    <w:rsid w:val="00337392"/>
    <w:rsid w:val="003509D7"/>
    <w:rsid w:val="003576DF"/>
    <w:rsid w:val="00362A2C"/>
    <w:rsid w:val="0037264D"/>
    <w:rsid w:val="00372AA4"/>
    <w:rsid w:val="00390BF7"/>
    <w:rsid w:val="003A1CD0"/>
    <w:rsid w:val="003B2283"/>
    <w:rsid w:val="003C7419"/>
    <w:rsid w:val="003E432F"/>
    <w:rsid w:val="003E5239"/>
    <w:rsid w:val="003E695D"/>
    <w:rsid w:val="004112DE"/>
    <w:rsid w:val="00460212"/>
    <w:rsid w:val="00462968"/>
    <w:rsid w:val="00474AB3"/>
    <w:rsid w:val="004B3051"/>
    <w:rsid w:val="004B7E7C"/>
    <w:rsid w:val="004C4CFB"/>
    <w:rsid w:val="004C76CB"/>
    <w:rsid w:val="004E4C25"/>
    <w:rsid w:val="004E5D9A"/>
    <w:rsid w:val="005058BA"/>
    <w:rsid w:val="00515920"/>
    <w:rsid w:val="005864B3"/>
    <w:rsid w:val="005940E5"/>
    <w:rsid w:val="00596842"/>
    <w:rsid w:val="005D7ADF"/>
    <w:rsid w:val="005F4A7D"/>
    <w:rsid w:val="00601871"/>
    <w:rsid w:val="00612E7C"/>
    <w:rsid w:val="006363F6"/>
    <w:rsid w:val="006365A1"/>
    <w:rsid w:val="00672329"/>
    <w:rsid w:val="006935F4"/>
    <w:rsid w:val="00696EB6"/>
    <w:rsid w:val="006D07EC"/>
    <w:rsid w:val="006E4F35"/>
    <w:rsid w:val="006E5417"/>
    <w:rsid w:val="006F75CB"/>
    <w:rsid w:val="00702684"/>
    <w:rsid w:val="00711070"/>
    <w:rsid w:val="00715DBC"/>
    <w:rsid w:val="00721E61"/>
    <w:rsid w:val="007507BD"/>
    <w:rsid w:val="007907C0"/>
    <w:rsid w:val="007A4B01"/>
    <w:rsid w:val="007B235C"/>
    <w:rsid w:val="007B31F6"/>
    <w:rsid w:val="007C114B"/>
    <w:rsid w:val="007C4CA6"/>
    <w:rsid w:val="007E1A34"/>
    <w:rsid w:val="007F2D8B"/>
    <w:rsid w:val="007F360D"/>
    <w:rsid w:val="007F7830"/>
    <w:rsid w:val="008012D4"/>
    <w:rsid w:val="00801844"/>
    <w:rsid w:val="008144C6"/>
    <w:rsid w:val="00817660"/>
    <w:rsid w:val="00826F5F"/>
    <w:rsid w:val="008310DF"/>
    <w:rsid w:val="008611E2"/>
    <w:rsid w:val="008734CA"/>
    <w:rsid w:val="0089525C"/>
    <w:rsid w:val="008956BD"/>
    <w:rsid w:val="008B43C7"/>
    <w:rsid w:val="008D050A"/>
    <w:rsid w:val="008D23D1"/>
    <w:rsid w:val="008D473A"/>
    <w:rsid w:val="008D5A19"/>
    <w:rsid w:val="008E503B"/>
    <w:rsid w:val="008E6077"/>
    <w:rsid w:val="008E6314"/>
    <w:rsid w:val="009142F6"/>
    <w:rsid w:val="00922DF3"/>
    <w:rsid w:val="00934E1E"/>
    <w:rsid w:val="00936C66"/>
    <w:rsid w:val="00941736"/>
    <w:rsid w:val="00954330"/>
    <w:rsid w:val="00960795"/>
    <w:rsid w:val="00961252"/>
    <w:rsid w:val="0096209F"/>
    <w:rsid w:val="009732A9"/>
    <w:rsid w:val="00990928"/>
    <w:rsid w:val="00994345"/>
    <w:rsid w:val="009A10A7"/>
    <w:rsid w:val="009D6D29"/>
    <w:rsid w:val="009E7C7B"/>
    <w:rsid w:val="00A05896"/>
    <w:rsid w:val="00A12EEF"/>
    <w:rsid w:val="00A1778F"/>
    <w:rsid w:val="00A2197E"/>
    <w:rsid w:val="00A36F6F"/>
    <w:rsid w:val="00A52D49"/>
    <w:rsid w:val="00A83263"/>
    <w:rsid w:val="00A95D19"/>
    <w:rsid w:val="00AB74D7"/>
    <w:rsid w:val="00AC0755"/>
    <w:rsid w:val="00AC2462"/>
    <w:rsid w:val="00AC6703"/>
    <w:rsid w:val="00AD171E"/>
    <w:rsid w:val="00AD2CA0"/>
    <w:rsid w:val="00AD4C4F"/>
    <w:rsid w:val="00AF3030"/>
    <w:rsid w:val="00AF7307"/>
    <w:rsid w:val="00B00353"/>
    <w:rsid w:val="00B028E1"/>
    <w:rsid w:val="00B048E3"/>
    <w:rsid w:val="00B05782"/>
    <w:rsid w:val="00B11698"/>
    <w:rsid w:val="00B168D5"/>
    <w:rsid w:val="00B259A2"/>
    <w:rsid w:val="00B444B2"/>
    <w:rsid w:val="00B53DC5"/>
    <w:rsid w:val="00B623B2"/>
    <w:rsid w:val="00B624EE"/>
    <w:rsid w:val="00B627B8"/>
    <w:rsid w:val="00B66B9C"/>
    <w:rsid w:val="00B66FA2"/>
    <w:rsid w:val="00B931BA"/>
    <w:rsid w:val="00B94AE1"/>
    <w:rsid w:val="00BD26D5"/>
    <w:rsid w:val="00BE441E"/>
    <w:rsid w:val="00C25A7C"/>
    <w:rsid w:val="00C25B18"/>
    <w:rsid w:val="00C4289D"/>
    <w:rsid w:val="00CA421E"/>
    <w:rsid w:val="00D0097D"/>
    <w:rsid w:val="00D05A31"/>
    <w:rsid w:val="00D06240"/>
    <w:rsid w:val="00D22F2E"/>
    <w:rsid w:val="00D344A6"/>
    <w:rsid w:val="00D564A4"/>
    <w:rsid w:val="00D75451"/>
    <w:rsid w:val="00D836C0"/>
    <w:rsid w:val="00D96DFB"/>
    <w:rsid w:val="00DD3E52"/>
    <w:rsid w:val="00DD5DA6"/>
    <w:rsid w:val="00DF4132"/>
    <w:rsid w:val="00DF6754"/>
    <w:rsid w:val="00DF725A"/>
    <w:rsid w:val="00E142A1"/>
    <w:rsid w:val="00E15826"/>
    <w:rsid w:val="00E360C2"/>
    <w:rsid w:val="00E56509"/>
    <w:rsid w:val="00E82E35"/>
    <w:rsid w:val="00E90665"/>
    <w:rsid w:val="00EB3345"/>
    <w:rsid w:val="00EC56B4"/>
    <w:rsid w:val="00ED545A"/>
    <w:rsid w:val="00EE33EF"/>
    <w:rsid w:val="00EF4950"/>
    <w:rsid w:val="00F142BF"/>
    <w:rsid w:val="00F26C25"/>
    <w:rsid w:val="00F34291"/>
    <w:rsid w:val="00F3464D"/>
    <w:rsid w:val="00F373BB"/>
    <w:rsid w:val="00F3744B"/>
    <w:rsid w:val="00F41F71"/>
    <w:rsid w:val="00F511CE"/>
    <w:rsid w:val="00F673D1"/>
    <w:rsid w:val="00F718F4"/>
    <w:rsid w:val="00F83772"/>
    <w:rsid w:val="00F942D1"/>
    <w:rsid w:val="00FA5B92"/>
    <w:rsid w:val="00FC38D8"/>
    <w:rsid w:val="00FD642B"/>
    <w:rsid w:val="00FF2131"/>
    <w:rsid w:val="00FF2B6D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  <w:style w:type="character" w:styleId="Odwoaniedokomentarza">
    <w:name w:val="annotation reference"/>
    <w:basedOn w:val="Domylnaczcionkaakapitu"/>
    <w:uiPriority w:val="99"/>
    <w:semiHidden/>
    <w:unhideWhenUsed/>
    <w:rsid w:val="00612E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E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2E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1B10B4"/>
    <w:pPr>
      <w:suppressAutoHyphens/>
      <w:spacing w:after="160"/>
      <w:ind w:left="714" w:hanging="357"/>
      <w:jc w:val="both"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1280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Łukasz Krawczyk</cp:lastModifiedBy>
  <cp:revision>9</cp:revision>
  <dcterms:created xsi:type="dcterms:W3CDTF">2024-10-09T08:50:00Z</dcterms:created>
  <dcterms:modified xsi:type="dcterms:W3CDTF">2026-01-22T09:32:00Z</dcterms:modified>
</cp:coreProperties>
</file>